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37D75" w14:textId="77777777" w:rsidR="000E0413" w:rsidRDefault="00945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Meare Parish Council</w:t>
      </w:r>
    </w:p>
    <w:p w14:paraId="1460AC70" w14:textId="77777777" w:rsidR="000E0413" w:rsidRDefault="00945F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Langata, High Street, Aller, Langport – TA10 0QN</w:t>
      </w:r>
    </w:p>
    <w:p w14:paraId="5BC405FC" w14:textId="77777777" w:rsidR="000E0413" w:rsidRDefault="00945FCE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clerk@meare-pc.gov.uk</w:t>
        </w:r>
      </w:hyperlink>
    </w:p>
    <w:p w14:paraId="0A268D13" w14:textId="77777777" w:rsidR="000E0413" w:rsidRDefault="00945F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07854 379938</w:t>
      </w:r>
    </w:p>
    <w:p w14:paraId="03FEB8B8" w14:textId="77777777" w:rsidR="000E0413" w:rsidRDefault="000E04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0121C4" w14:textId="77777777" w:rsidR="000E0413" w:rsidRDefault="00945F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6C793B82" w14:textId="77777777" w:rsidR="000E0413" w:rsidRDefault="00945F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summoned to a meeting of the Parish Council </w:t>
      </w:r>
    </w:p>
    <w:p w14:paraId="01ECEC3B" w14:textId="0F4C0C6A" w:rsidR="000E0413" w:rsidRDefault="00945FCE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ab/>
        <w:t xml:space="preserve">To be held on </w:t>
      </w:r>
      <w:r>
        <w:rPr>
          <w:rFonts w:ascii="Times New Roman" w:hAnsi="Times New Roman"/>
          <w:b/>
          <w:sz w:val="24"/>
          <w:szCs w:val="24"/>
        </w:rPr>
        <w:t>Monday 1</w:t>
      </w:r>
      <w:r w:rsidR="00BA49C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49C0">
        <w:rPr>
          <w:rFonts w:ascii="Times New Roman" w:hAnsi="Times New Roman"/>
          <w:b/>
          <w:sz w:val="24"/>
          <w:szCs w:val="24"/>
        </w:rPr>
        <w:t>April</w:t>
      </w:r>
      <w:r>
        <w:rPr>
          <w:rFonts w:ascii="Times New Roman" w:hAnsi="Times New Roman"/>
          <w:b/>
          <w:sz w:val="24"/>
          <w:szCs w:val="24"/>
        </w:rPr>
        <w:t xml:space="preserve"> 2024 7.30 pm</w:t>
      </w:r>
      <w:r>
        <w:rPr>
          <w:rFonts w:ascii="Times New Roman" w:hAnsi="Times New Roman"/>
          <w:sz w:val="24"/>
          <w:szCs w:val="24"/>
        </w:rPr>
        <w:t xml:space="preserve"> in Meare Community Church, Church Path</w:t>
      </w:r>
    </w:p>
    <w:p w14:paraId="792F4C9A" w14:textId="77777777" w:rsidR="000E0413" w:rsidRDefault="000E0413">
      <w:pPr>
        <w:spacing w:after="0"/>
        <w:rPr>
          <w:rFonts w:ascii="Times New Roman" w:hAnsi="Times New Roman"/>
          <w:b/>
        </w:rPr>
      </w:pPr>
    </w:p>
    <w:p w14:paraId="269AA07E" w14:textId="77777777" w:rsidR="000E0413" w:rsidRDefault="00945FC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 Participation: </w:t>
      </w:r>
    </w:p>
    <w:p w14:paraId="150BC596" w14:textId="77777777" w:rsidR="000E0413" w:rsidRDefault="00945FCE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/>
        </w:rPr>
        <w:t>If you would like to address the Council, please contact the clerk to request a speaking slot.</w:t>
      </w:r>
    </w:p>
    <w:p w14:paraId="7FA7CDBA" w14:textId="77777777" w:rsidR="000E0413" w:rsidRDefault="00945FCE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/>
        </w:rPr>
        <w:t>If attending the meeting, please turn off mobile phones and do not hold private conversations.</w:t>
      </w:r>
    </w:p>
    <w:p w14:paraId="71CA4E42" w14:textId="77777777" w:rsidR="000E0413" w:rsidRDefault="000E0413">
      <w:pPr>
        <w:spacing w:after="0"/>
        <w:contextualSpacing/>
      </w:pPr>
    </w:p>
    <w:p w14:paraId="05A4D198" w14:textId="0C1FC5AF" w:rsidR="00BA49C0" w:rsidRDefault="00BA49C0">
      <w:pPr>
        <w:spacing w:after="0"/>
        <w:contextualSpacing/>
      </w:pPr>
      <w:r>
        <w:t>A presentation by a representative from the Avalon Farming and Food Forum.</w:t>
      </w:r>
    </w:p>
    <w:p w14:paraId="61074F78" w14:textId="196E0AD9" w:rsidR="002E28C4" w:rsidRDefault="002E28C4">
      <w:pPr>
        <w:spacing w:after="0"/>
        <w:contextualSpacing/>
      </w:pPr>
      <w:r>
        <w:t>Cllr Hoskins wishes to address the council.</w:t>
      </w:r>
    </w:p>
    <w:p w14:paraId="0C7805BF" w14:textId="77777777" w:rsidR="00BA49C0" w:rsidRDefault="00BA49C0">
      <w:pPr>
        <w:spacing w:after="0"/>
        <w:contextualSpacing/>
      </w:pPr>
    </w:p>
    <w:p w14:paraId="792924BF" w14:textId="77777777" w:rsidR="000E0413" w:rsidRDefault="00945FCE">
      <w:pPr>
        <w:numPr>
          <w:ilvl w:val="0"/>
          <w:numId w:val="2"/>
        </w:numPr>
        <w:spacing w:after="0"/>
        <w:contextualSpacing/>
      </w:pPr>
      <w:r>
        <w:rPr>
          <w:rFonts w:cs="Calibri"/>
          <w:b/>
        </w:rPr>
        <w:t>Apologies</w:t>
      </w:r>
      <w:r>
        <w:rPr>
          <w:rFonts w:cs="Calibri"/>
        </w:rPr>
        <w:t xml:space="preserve"> for absence. </w:t>
      </w:r>
      <w:r>
        <w:rPr>
          <w:rFonts w:cs="Calibri"/>
          <w:b/>
          <w:sz w:val="18"/>
          <w:szCs w:val="18"/>
        </w:rPr>
        <w:t>(LGA 1972 s85 (1))</w:t>
      </w:r>
    </w:p>
    <w:p w14:paraId="3A73AD72" w14:textId="77777777" w:rsidR="000E0413" w:rsidRDefault="000E0413">
      <w:pPr>
        <w:spacing w:after="0"/>
        <w:ind w:left="720"/>
        <w:contextualSpacing/>
        <w:rPr>
          <w:rFonts w:cs="Calibri"/>
        </w:rPr>
      </w:pPr>
    </w:p>
    <w:p w14:paraId="02D1C436" w14:textId="4F509200" w:rsidR="000E0413" w:rsidRDefault="00945FCE">
      <w:pPr>
        <w:numPr>
          <w:ilvl w:val="0"/>
          <w:numId w:val="2"/>
        </w:numPr>
        <w:spacing w:after="0"/>
        <w:contextualSpacing/>
      </w:pPr>
      <w:r>
        <w:rPr>
          <w:rFonts w:cs="Calibri"/>
          <w:b/>
        </w:rPr>
        <w:t>Minutes</w:t>
      </w:r>
      <w:r>
        <w:rPr>
          <w:rFonts w:cs="Calibri"/>
        </w:rPr>
        <w:t xml:space="preserve"> of the meeting held on: Monday 1</w:t>
      </w:r>
      <w:r w:rsidR="00BA49C0">
        <w:rPr>
          <w:rFonts w:cs="Calibri"/>
        </w:rPr>
        <w:t>8</w:t>
      </w:r>
      <w:r w:rsidR="00BA49C0" w:rsidRPr="00BA49C0">
        <w:rPr>
          <w:rFonts w:cs="Calibri"/>
          <w:vertAlign w:val="superscript"/>
        </w:rPr>
        <w:t>th</w:t>
      </w:r>
      <w:r w:rsidR="00BA49C0">
        <w:rPr>
          <w:rFonts w:cs="Calibri"/>
        </w:rPr>
        <w:t xml:space="preserve"> March</w:t>
      </w:r>
      <w:r>
        <w:rPr>
          <w:rFonts w:cs="Calibri"/>
        </w:rPr>
        <w:t xml:space="preserve"> 2024 </w:t>
      </w:r>
      <w:r>
        <w:rPr>
          <w:rFonts w:cs="Calibri"/>
          <w:b/>
          <w:bCs/>
          <w:sz w:val="18"/>
          <w:szCs w:val="18"/>
        </w:rPr>
        <w:t>(LGA  1972 para 41(1))</w:t>
      </w:r>
    </w:p>
    <w:p w14:paraId="4460FE45" w14:textId="77777777" w:rsidR="000E0413" w:rsidRDefault="000E0413">
      <w:pPr>
        <w:spacing w:after="0"/>
        <w:contextualSpacing/>
        <w:rPr>
          <w:rFonts w:cs="Calibri"/>
        </w:rPr>
      </w:pPr>
    </w:p>
    <w:p w14:paraId="2E1722E4" w14:textId="3A5B8B77" w:rsidR="000010B2" w:rsidRDefault="00945FCE" w:rsidP="000010B2">
      <w:pPr>
        <w:numPr>
          <w:ilvl w:val="0"/>
          <w:numId w:val="2"/>
        </w:numPr>
        <w:spacing w:after="0"/>
        <w:contextualSpacing/>
      </w:pPr>
      <w:r>
        <w:rPr>
          <w:rFonts w:cs="Calibri"/>
          <w:b/>
        </w:rPr>
        <w:t>Declarations of Interest</w:t>
      </w:r>
      <w:r>
        <w:rPr>
          <w:rFonts w:cs="Calibri"/>
        </w:rPr>
        <w:tab/>
      </w:r>
    </w:p>
    <w:p w14:paraId="20C22DCC" w14:textId="77777777" w:rsidR="000010B2" w:rsidRDefault="000010B2" w:rsidP="000010B2">
      <w:pPr>
        <w:spacing w:after="0"/>
        <w:contextualSpacing/>
      </w:pPr>
    </w:p>
    <w:p w14:paraId="05552272" w14:textId="7B46E8BC" w:rsidR="000010B2" w:rsidRPr="000010B2" w:rsidRDefault="000010B2">
      <w:pPr>
        <w:numPr>
          <w:ilvl w:val="0"/>
          <w:numId w:val="2"/>
        </w:numPr>
        <w:spacing w:after="0"/>
        <w:contextualSpacing/>
        <w:rPr>
          <w:b/>
          <w:bCs/>
        </w:rPr>
      </w:pPr>
      <w:r w:rsidRPr="000010B2">
        <w:rPr>
          <w:b/>
          <w:bCs/>
        </w:rPr>
        <w:t>Exclusions of the Press and Public</w:t>
      </w:r>
      <w:r>
        <w:rPr>
          <w:b/>
          <w:bCs/>
        </w:rPr>
        <w:t xml:space="preserve"> </w:t>
      </w:r>
      <w:r w:rsidRPr="000010B2">
        <w:rPr>
          <w:sz w:val="20"/>
          <w:szCs w:val="20"/>
        </w:rPr>
        <w:t>To agree any items to be dealt with after the public, including the press have been excluded. (Resolution to be passed by councillors)</w:t>
      </w:r>
      <w:r>
        <w:rPr>
          <w:sz w:val="20"/>
          <w:szCs w:val="20"/>
        </w:rPr>
        <w:t xml:space="preserve"> </w:t>
      </w:r>
      <w:r>
        <w:t>Agenda item 15 – Villager of the Year.</w:t>
      </w:r>
    </w:p>
    <w:p w14:paraId="303318ED" w14:textId="77777777" w:rsidR="000E0413" w:rsidRDefault="000E0413">
      <w:pPr>
        <w:spacing w:after="0"/>
        <w:rPr>
          <w:rFonts w:cs="Calibri"/>
          <w:b/>
          <w:bCs/>
        </w:rPr>
      </w:pPr>
    </w:p>
    <w:p w14:paraId="334FFD23" w14:textId="77777777" w:rsidR="000E0413" w:rsidRDefault="00945FCE">
      <w:pPr>
        <w:numPr>
          <w:ilvl w:val="0"/>
          <w:numId w:val="2"/>
        </w:numPr>
        <w:spacing w:after="0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>Summary of actions from the previous meeting</w:t>
      </w:r>
    </w:p>
    <w:p w14:paraId="7732ABAD" w14:textId="77777777" w:rsidR="00B22001" w:rsidRPr="004E773A" w:rsidRDefault="00B22001" w:rsidP="00B22001">
      <w:pPr>
        <w:spacing w:after="0"/>
        <w:contextualSpacing/>
        <w:rPr>
          <w:rFonts w:cs="Calibri"/>
          <w:b/>
          <w:bCs/>
        </w:rPr>
      </w:pPr>
    </w:p>
    <w:p w14:paraId="38ED0C81" w14:textId="2CA9E0AA" w:rsidR="000E0413" w:rsidRDefault="00945FCE">
      <w:pPr>
        <w:numPr>
          <w:ilvl w:val="0"/>
          <w:numId w:val="2"/>
        </w:numPr>
        <w:spacing w:after="0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>County Councillor report</w:t>
      </w:r>
    </w:p>
    <w:p w14:paraId="7905762B" w14:textId="77777777" w:rsidR="000E0413" w:rsidRDefault="000E0413">
      <w:pPr>
        <w:spacing w:after="0"/>
        <w:contextualSpacing/>
        <w:rPr>
          <w:rFonts w:cs="Calibri"/>
          <w:b/>
          <w:bCs/>
        </w:rPr>
      </w:pPr>
    </w:p>
    <w:p w14:paraId="6193507F" w14:textId="77777777" w:rsidR="000E0413" w:rsidRDefault="00945FCE">
      <w:pPr>
        <w:numPr>
          <w:ilvl w:val="0"/>
          <w:numId w:val="2"/>
        </w:numPr>
        <w:spacing w:after="0"/>
        <w:contextualSpacing/>
      </w:pPr>
      <w:r>
        <w:rPr>
          <w:rFonts w:cs="Calibri"/>
          <w:b/>
        </w:rPr>
        <w:t>Highways</w:t>
      </w:r>
      <w:r>
        <w:t xml:space="preserve"> </w:t>
      </w:r>
    </w:p>
    <w:p w14:paraId="6B840228" w14:textId="77777777" w:rsidR="000E0413" w:rsidRDefault="000E0413">
      <w:pPr>
        <w:spacing w:after="0"/>
        <w:contextualSpacing/>
      </w:pPr>
    </w:p>
    <w:p w14:paraId="7643B105" w14:textId="29A90420" w:rsidR="000E0413" w:rsidRPr="002E31D3" w:rsidRDefault="000010B2" w:rsidP="00563CEF">
      <w:pPr>
        <w:numPr>
          <w:ilvl w:val="0"/>
          <w:numId w:val="2"/>
        </w:numPr>
        <w:spacing w:after="0"/>
        <w:contextualSpacing/>
      </w:pPr>
      <w:r>
        <w:rPr>
          <w:b/>
          <w:bCs/>
        </w:rPr>
        <w:t xml:space="preserve">To consider an inflationary rise to the cost of the  </w:t>
      </w:r>
      <w:r w:rsidR="001775A4">
        <w:rPr>
          <w:b/>
          <w:bCs/>
        </w:rPr>
        <w:t>parish maintenance contract</w:t>
      </w:r>
      <w:r w:rsidR="004E56D6">
        <w:rPr>
          <w:b/>
          <w:bCs/>
        </w:rPr>
        <w:t xml:space="preserve"> </w:t>
      </w:r>
    </w:p>
    <w:p w14:paraId="566CFA01" w14:textId="77777777" w:rsidR="002E31D3" w:rsidRDefault="002E31D3" w:rsidP="002E31D3">
      <w:pPr>
        <w:spacing w:after="0"/>
        <w:contextualSpacing/>
      </w:pPr>
    </w:p>
    <w:p w14:paraId="1DEAFD49" w14:textId="3BE49B51" w:rsidR="000E0413" w:rsidRDefault="00945FCE">
      <w:pPr>
        <w:numPr>
          <w:ilvl w:val="0"/>
          <w:numId w:val="2"/>
        </w:numPr>
        <w:spacing w:after="0"/>
        <w:contextualSpacing/>
      </w:pPr>
      <w:r>
        <w:rPr>
          <w:b/>
          <w:bCs/>
        </w:rPr>
        <w:t xml:space="preserve">Planning: </w:t>
      </w:r>
      <w:r w:rsidR="00BA49C0">
        <w:rPr>
          <w:b/>
          <w:bCs/>
        </w:rPr>
        <w:t>2024/0551/HSE</w:t>
      </w:r>
    </w:p>
    <w:p w14:paraId="5B03A5B8" w14:textId="2C48395B" w:rsidR="000E0413" w:rsidRDefault="00945FCE">
      <w:pPr>
        <w:spacing w:after="0"/>
        <w:ind w:left="720"/>
        <w:contextualSpacing/>
      </w:pPr>
      <w:r>
        <w:rPr>
          <w:b/>
          <w:bCs/>
        </w:rPr>
        <w:t>Proposal:</w:t>
      </w:r>
      <w:r>
        <w:t xml:space="preserve"> </w:t>
      </w:r>
      <w:r w:rsidR="00BA49C0">
        <w:t>Two storey and single storey rear extensions and loft conversion.</w:t>
      </w:r>
    </w:p>
    <w:p w14:paraId="35F979A2" w14:textId="355DC31D" w:rsidR="000E0413" w:rsidRDefault="00945FCE">
      <w:pPr>
        <w:spacing w:after="0"/>
        <w:ind w:left="720"/>
        <w:contextualSpacing/>
      </w:pPr>
      <w:r>
        <w:rPr>
          <w:b/>
          <w:bCs/>
        </w:rPr>
        <w:t>Location</w:t>
      </w:r>
      <w:r>
        <w:t xml:space="preserve">: </w:t>
      </w:r>
      <w:r w:rsidR="00BA49C0">
        <w:t>63, St Mary’s Road</w:t>
      </w:r>
      <w:r>
        <w:t xml:space="preserve"> Hatch Meare Glastonbury Somerset</w:t>
      </w:r>
      <w:r w:rsidR="00BA49C0">
        <w:t xml:space="preserve"> BA6 9SR</w:t>
      </w:r>
    </w:p>
    <w:p w14:paraId="3EBC0402" w14:textId="18CF93A8" w:rsidR="000E0413" w:rsidRDefault="00945FCE">
      <w:pPr>
        <w:spacing w:after="0"/>
        <w:ind w:left="720"/>
        <w:contextualSpacing/>
      </w:pPr>
      <w:r>
        <w:rPr>
          <w:b/>
          <w:bCs/>
        </w:rPr>
        <w:t>Applicant:</w:t>
      </w:r>
      <w:r>
        <w:t xml:space="preserve"> Mr </w:t>
      </w:r>
      <w:r w:rsidR="00BA49C0">
        <w:t>and Mrs Brashier</w:t>
      </w:r>
    </w:p>
    <w:p w14:paraId="4DF2977E" w14:textId="66AE82B4" w:rsidR="000E0413" w:rsidRDefault="00945FCE">
      <w:pPr>
        <w:spacing w:after="0"/>
        <w:ind w:left="720"/>
        <w:contextualSpacing/>
      </w:pPr>
      <w:r>
        <w:rPr>
          <w:b/>
          <w:bCs/>
        </w:rPr>
        <w:t>Application Type:</w:t>
      </w:r>
      <w:r>
        <w:t xml:space="preserve"> </w:t>
      </w:r>
      <w:r w:rsidR="000010B2">
        <w:t xml:space="preserve">Householder </w:t>
      </w:r>
      <w:r>
        <w:t>Application</w:t>
      </w:r>
    </w:p>
    <w:p w14:paraId="6EAAA3A6" w14:textId="77777777" w:rsidR="000E0413" w:rsidRDefault="000E0413">
      <w:pPr>
        <w:spacing w:after="0"/>
        <w:contextualSpacing/>
      </w:pPr>
    </w:p>
    <w:p w14:paraId="14D00A5C" w14:textId="731373FF" w:rsidR="004A4F7A" w:rsidRDefault="008C6135">
      <w:pPr>
        <w:numPr>
          <w:ilvl w:val="0"/>
          <w:numId w:val="2"/>
        </w:numPr>
        <w:spacing w:after="0"/>
        <w:contextualSpacing/>
        <w:rPr>
          <w:b/>
          <w:bCs/>
        </w:rPr>
      </w:pPr>
      <w:r>
        <w:rPr>
          <w:b/>
          <w:bCs/>
        </w:rPr>
        <w:t xml:space="preserve">To </w:t>
      </w:r>
      <w:r w:rsidR="000010B2">
        <w:rPr>
          <w:b/>
          <w:bCs/>
        </w:rPr>
        <w:t>review the Standing Orders of the council</w:t>
      </w:r>
      <w:r w:rsidR="009A7D5D">
        <w:rPr>
          <w:b/>
          <w:bCs/>
        </w:rPr>
        <w:t xml:space="preserve"> </w:t>
      </w:r>
      <w:r w:rsidR="009A7D5D" w:rsidRPr="009A7D5D">
        <w:t>(previously circulated)</w:t>
      </w:r>
      <w:r w:rsidR="000010B2" w:rsidRPr="009A7D5D">
        <w:t>,</w:t>
      </w:r>
      <w:r w:rsidR="000010B2">
        <w:rPr>
          <w:b/>
          <w:bCs/>
        </w:rPr>
        <w:t xml:space="preserve"> in particular item m. – Recording of meetings.</w:t>
      </w:r>
    </w:p>
    <w:p w14:paraId="547C9860" w14:textId="77777777" w:rsidR="008C6135" w:rsidRDefault="008C6135" w:rsidP="008C6135">
      <w:pPr>
        <w:spacing w:after="0"/>
        <w:ind w:left="720"/>
        <w:contextualSpacing/>
        <w:rPr>
          <w:b/>
          <w:bCs/>
        </w:rPr>
      </w:pPr>
    </w:p>
    <w:p w14:paraId="4724C5B8" w14:textId="2BB5BA47" w:rsidR="00B22001" w:rsidRDefault="000010B2">
      <w:pPr>
        <w:numPr>
          <w:ilvl w:val="0"/>
          <w:numId w:val="2"/>
        </w:numPr>
        <w:spacing w:after="0"/>
        <w:contextualSpacing/>
        <w:rPr>
          <w:b/>
          <w:bCs/>
        </w:rPr>
      </w:pPr>
      <w:r>
        <w:rPr>
          <w:b/>
          <w:bCs/>
        </w:rPr>
        <w:t>To revies the Financial Regulations of the council,</w:t>
      </w:r>
      <w:r w:rsidR="009A7D5D">
        <w:rPr>
          <w:b/>
          <w:bCs/>
        </w:rPr>
        <w:t xml:space="preserve"> </w:t>
      </w:r>
      <w:r w:rsidR="009A7D5D" w:rsidRPr="009A7D5D">
        <w:t>(previously circulated)</w:t>
      </w:r>
      <w:r>
        <w:rPr>
          <w:b/>
          <w:bCs/>
        </w:rPr>
        <w:t xml:space="preserve"> in particular to align the limit of expenditure to the Standing Orders.</w:t>
      </w:r>
    </w:p>
    <w:p w14:paraId="2D4DB70E" w14:textId="77777777" w:rsidR="00605E62" w:rsidRDefault="00605E62" w:rsidP="00605E62">
      <w:pPr>
        <w:spacing w:after="0"/>
        <w:ind w:left="720"/>
        <w:contextualSpacing/>
        <w:rPr>
          <w:b/>
          <w:bCs/>
        </w:rPr>
      </w:pPr>
    </w:p>
    <w:p w14:paraId="5345E8CA" w14:textId="71DDAC35" w:rsidR="000010B2" w:rsidRPr="009A7D5D" w:rsidRDefault="00AF052A" w:rsidP="009A7D5D">
      <w:pPr>
        <w:numPr>
          <w:ilvl w:val="0"/>
          <w:numId w:val="2"/>
        </w:numPr>
        <w:spacing w:after="0"/>
        <w:contextualSpacing/>
        <w:rPr>
          <w:b/>
          <w:bCs/>
        </w:rPr>
      </w:pPr>
      <w:r>
        <w:rPr>
          <w:b/>
          <w:bCs/>
        </w:rPr>
        <w:t xml:space="preserve">To </w:t>
      </w:r>
      <w:r w:rsidR="000010B2">
        <w:rPr>
          <w:b/>
          <w:bCs/>
        </w:rPr>
        <w:t>discuss the recording of meetings. To include:</w:t>
      </w:r>
    </w:p>
    <w:p w14:paraId="7E2B0403" w14:textId="17258D88" w:rsidR="000010B2" w:rsidRPr="009A7D5D" w:rsidRDefault="000010B2" w:rsidP="000010B2">
      <w:pPr>
        <w:numPr>
          <w:ilvl w:val="1"/>
          <w:numId w:val="2"/>
        </w:numPr>
        <w:spacing w:after="0"/>
        <w:contextualSpacing/>
      </w:pPr>
      <w:r w:rsidRPr="009A7D5D">
        <w:t>Equipment required</w:t>
      </w:r>
    </w:p>
    <w:p w14:paraId="77526DAF" w14:textId="48CE34CB" w:rsidR="000010B2" w:rsidRPr="009A7D5D" w:rsidRDefault="000010B2" w:rsidP="000010B2">
      <w:pPr>
        <w:numPr>
          <w:ilvl w:val="1"/>
          <w:numId w:val="2"/>
        </w:numPr>
        <w:spacing w:after="0"/>
        <w:contextualSpacing/>
      </w:pPr>
      <w:r w:rsidRPr="009A7D5D">
        <w:t>How long recordings are held?</w:t>
      </w:r>
    </w:p>
    <w:p w14:paraId="019E2244" w14:textId="6985B06D" w:rsidR="000010B2" w:rsidRPr="009A7D5D" w:rsidRDefault="000010B2" w:rsidP="000010B2">
      <w:pPr>
        <w:numPr>
          <w:ilvl w:val="1"/>
          <w:numId w:val="2"/>
        </w:numPr>
        <w:spacing w:after="0"/>
        <w:contextualSpacing/>
      </w:pPr>
      <w:r w:rsidRPr="009A7D5D">
        <w:t>Where recordings are to be held?</w:t>
      </w:r>
    </w:p>
    <w:p w14:paraId="0DF7AF36" w14:textId="4FF52176" w:rsidR="002B48DA" w:rsidRDefault="000010B2" w:rsidP="009A7D5D">
      <w:pPr>
        <w:numPr>
          <w:ilvl w:val="1"/>
          <w:numId w:val="2"/>
        </w:numPr>
        <w:spacing w:after="0"/>
        <w:contextualSpacing/>
      </w:pPr>
      <w:r w:rsidRPr="009A7D5D">
        <w:t>Who will have a right of access to the recordings?</w:t>
      </w:r>
    </w:p>
    <w:p w14:paraId="5DE43B2F" w14:textId="77777777" w:rsidR="009A7D5D" w:rsidRPr="009A7D5D" w:rsidRDefault="009A7D5D" w:rsidP="009A7D5D">
      <w:pPr>
        <w:spacing w:after="0"/>
        <w:ind w:left="1080"/>
        <w:contextualSpacing/>
      </w:pPr>
    </w:p>
    <w:p w14:paraId="5C3F9303" w14:textId="3DAE3780" w:rsidR="002B48DA" w:rsidRDefault="009A7D5D">
      <w:pPr>
        <w:numPr>
          <w:ilvl w:val="0"/>
          <w:numId w:val="2"/>
        </w:numPr>
        <w:spacing w:after="0"/>
        <w:contextualSpacing/>
        <w:rPr>
          <w:b/>
          <w:bCs/>
        </w:rPr>
      </w:pPr>
      <w:r>
        <w:rPr>
          <w:b/>
          <w:bCs/>
        </w:rPr>
        <w:t>Review of the Councils Asset Register (previously circulated)</w:t>
      </w:r>
    </w:p>
    <w:p w14:paraId="70FB0037" w14:textId="77777777" w:rsidR="002F470B" w:rsidRDefault="002F470B" w:rsidP="002F470B">
      <w:pPr>
        <w:spacing w:after="0"/>
        <w:ind w:left="720"/>
        <w:contextualSpacing/>
        <w:rPr>
          <w:b/>
          <w:bCs/>
        </w:rPr>
      </w:pPr>
    </w:p>
    <w:p w14:paraId="1678F9BD" w14:textId="77777777" w:rsidR="008A6269" w:rsidRDefault="008A6269" w:rsidP="002F470B">
      <w:pPr>
        <w:spacing w:after="0"/>
        <w:ind w:left="720"/>
        <w:contextualSpacing/>
        <w:rPr>
          <w:b/>
          <w:bCs/>
        </w:rPr>
      </w:pPr>
    </w:p>
    <w:p w14:paraId="4AE48870" w14:textId="77777777" w:rsidR="008A6269" w:rsidRDefault="008A6269" w:rsidP="002F470B">
      <w:pPr>
        <w:spacing w:after="0"/>
        <w:ind w:left="720"/>
        <w:contextualSpacing/>
        <w:rPr>
          <w:b/>
          <w:bCs/>
        </w:rPr>
      </w:pPr>
    </w:p>
    <w:p w14:paraId="5BB30D17" w14:textId="77777777" w:rsidR="008A6269" w:rsidRDefault="008A6269" w:rsidP="002F470B">
      <w:pPr>
        <w:spacing w:after="0"/>
        <w:ind w:left="720"/>
        <w:contextualSpacing/>
        <w:rPr>
          <w:b/>
          <w:bCs/>
        </w:rPr>
      </w:pPr>
    </w:p>
    <w:p w14:paraId="3ECC5CF5" w14:textId="77777777" w:rsidR="008A6269" w:rsidRPr="00FF692C" w:rsidRDefault="008A6269" w:rsidP="002F470B">
      <w:pPr>
        <w:spacing w:after="0"/>
        <w:ind w:left="720"/>
        <w:contextualSpacing/>
        <w:rPr>
          <w:b/>
          <w:bCs/>
        </w:rPr>
      </w:pPr>
    </w:p>
    <w:p w14:paraId="18F53E7F" w14:textId="3AC571B8" w:rsidR="009A7D5D" w:rsidRDefault="009A7D5D">
      <w:pPr>
        <w:numPr>
          <w:ilvl w:val="0"/>
          <w:numId w:val="2"/>
        </w:numPr>
        <w:spacing w:after="0"/>
        <w:contextualSpacing/>
      </w:pPr>
      <w:r w:rsidRPr="009A7D5D">
        <w:rPr>
          <w:b/>
          <w:bCs/>
        </w:rPr>
        <w:t>Review of the Risk Assessment</w:t>
      </w:r>
      <w:r>
        <w:t xml:space="preserve"> (previously circulated)</w:t>
      </w:r>
    </w:p>
    <w:p w14:paraId="306B0A98" w14:textId="77777777" w:rsidR="009A7D5D" w:rsidRPr="009A7D5D" w:rsidRDefault="009A7D5D" w:rsidP="009A7D5D">
      <w:pPr>
        <w:spacing w:after="0"/>
        <w:ind w:left="720"/>
        <w:contextualSpacing/>
      </w:pPr>
    </w:p>
    <w:p w14:paraId="23550035" w14:textId="4C55F718" w:rsidR="000E0413" w:rsidRDefault="00945FCE">
      <w:pPr>
        <w:numPr>
          <w:ilvl w:val="0"/>
          <w:numId w:val="2"/>
        </w:numPr>
        <w:spacing w:after="0"/>
        <w:contextualSpacing/>
      </w:pPr>
      <w:r>
        <w:rPr>
          <w:rFonts w:cs="Calibri"/>
          <w:b/>
        </w:rPr>
        <w:t>Parish Matters including:</w:t>
      </w:r>
    </w:p>
    <w:p w14:paraId="0EF5B01F" w14:textId="77777777" w:rsidR="000E0413" w:rsidRDefault="00945FCE">
      <w:pPr>
        <w:pStyle w:val="ListParagraph"/>
        <w:numPr>
          <w:ilvl w:val="1"/>
          <w:numId w:val="2"/>
        </w:numPr>
        <w:spacing w:after="0"/>
        <w:rPr>
          <w:rFonts w:cs="Calibri"/>
          <w:bCs/>
        </w:rPr>
      </w:pPr>
      <w:r>
        <w:rPr>
          <w:rFonts w:cs="Calibri"/>
          <w:bCs/>
        </w:rPr>
        <w:t>Playing Field update</w:t>
      </w:r>
    </w:p>
    <w:p w14:paraId="027257F4" w14:textId="3F5E213C" w:rsidR="000E0413" w:rsidRDefault="008B4319">
      <w:pPr>
        <w:pStyle w:val="ListParagraph"/>
        <w:numPr>
          <w:ilvl w:val="2"/>
          <w:numId w:val="2"/>
        </w:numPr>
        <w:spacing w:after="0"/>
        <w:rPr>
          <w:rFonts w:cs="Calibri"/>
          <w:bCs/>
        </w:rPr>
      </w:pPr>
      <w:r>
        <w:rPr>
          <w:rFonts w:cs="Calibri"/>
          <w:bCs/>
        </w:rPr>
        <w:t>An update on the removal of soil – Cllr  Gage</w:t>
      </w:r>
    </w:p>
    <w:p w14:paraId="11D88C50" w14:textId="0662AF23" w:rsidR="000E0413" w:rsidRDefault="00945FCE">
      <w:pPr>
        <w:pStyle w:val="ListParagraph"/>
        <w:numPr>
          <w:ilvl w:val="1"/>
          <w:numId w:val="2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Village Hall </w:t>
      </w:r>
    </w:p>
    <w:p w14:paraId="0836B15E" w14:textId="62AFA1FD" w:rsidR="009A7D5D" w:rsidRDefault="009A7D5D">
      <w:pPr>
        <w:pStyle w:val="ListParagraph"/>
        <w:numPr>
          <w:ilvl w:val="1"/>
          <w:numId w:val="2"/>
        </w:numPr>
        <w:spacing w:after="0"/>
        <w:rPr>
          <w:rFonts w:cs="Calibri"/>
          <w:bCs/>
        </w:rPr>
      </w:pPr>
      <w:r>
        <w:rPr>
          <w:rFonts w:cs="Calibri"/>
          <w:bCs/>
        </w:rPr>
        <w:t>Westhay picnic area to include:</w:t>
      </w:r>
    </w:p>
    <w:p w14:paraId="4FA15A1F" w14:textId="0BDEBE1D" w:rsidR="009A7D5D" w:rsidRDefault="009A7D5D" w:rsidP="009A7D5D">
      <w:pPr>
        <w:pStyle w:val="ListParagraph"/>
        <w:numPr>
          <w:ilvl w:val="2"/>
          <w:numId w:val="2"/>
        </w:numPr>
        <w:spacing w:after="0"/>
        <w:rPr>
          <w:rFonts w:cs="Calibri"/>
          <w:bCs/>
        </w:rPr>
      </w:pPr>
      <w:r>
        <w:rPr>
          <w:rFonts w:cs="Calibri"/>
          <w:bCs/>
        </w:rPr>
        <w:t>Village picnic</w:t>
      </w:r>
    </w:p>
    <w:p w14:paraId="7E272F25" w14:textId="03C577C2" w:rsidR="009A7D5D" w:rsidRDefault="009A7D5D" w:rsidP="009A7D5D">
      <w:pPr>
        <w:pStyle w:val="ListParagraph"/>
        <w:numPr>
          <w:ilvl w:val="2"/>
          <w:numId w:val="2"/>
        </w:numPr>
        <w:spacing w:after="0"/>
        <w:rPr>
          <w:rFonts w:cs="Calibri"/>
          <w:bCs/>
        </w:rPr>
      </w:pPr>
      <w:r>
        <w:rPr>
          <w:rFonts w:cs="Calibri"/>
          <w:bCs/>
        </w:rPr>
        <w:t>Litter bin</w:t>
      </w:r>
    </w:p>
    <w:p w14:paraId="33E6294C" w14:textId="79BF6773" w:rsidR="009A7D5D" w:rsidRDefault="009A7D5D" w:rsidP="009A7D5D">
      <w:pPr>
        <w:pStyle w:val="ListParagraph"/>
        <w:numPr>
          <w:ilvl w:val="2"/>
          <w:numId w:val="2"/>
        </w:numPr>
        <w:spacing w:after="0"/>
        <w:rPr>
          <w:rFonts w:cs="Calibri"/>
          <w:bCs/>
        </w:rPr>
      </w:pPr>
      <w:r>
        <w:rPr>
          <w:rFonts w:cs="Calibri"/>
          <w:bCs/>
        </w:rPr>
        <w:t>Litter clearing</w:t>
      </w:r>
    </w:p>
    <w:p w14:paraId="3826FE92" w14:textId="3EF0B2F8" w:rsidR="002E31D3" w:rsidRPr="009A7D5D" w:rsidRDefault="00945FCE" w:rsidP="002E31D3">
      <w:pPr>
        <w:tabs>
          <w:tab w:val="left" w:pos="720"/>
          <w:tab w:val="left" w:pos="1440"/>
          <w:tab w:val="left" w:pos="1932"/>
        </w:tabs>
        <w:spacing w:after="0"/>
        <w:rPr>
          <w:rFonts w:cs="Calibri"/>
          <w:b/>
        </w:rPr>
      </w:pPr>
      <w:r>
        <w:rPr>
          <w:rFonts w:cs="Calibri"/>
          <w:b/>
        </w:rPr>
        <w:t xml:space="preserve">  </w:t>
      </w:r>
    </w:p>
    <w:p w14:paraId="6249F675" w14:textId="77777777" w:rsidR="000E0413" w:rsidRDefault="00945FC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932"/>
        </w:tabs>
        <w:spacing w:after="0"/>
      </w:pPr>
      <w:r>
        <w:rPr>
          <w:rFonts w:cs="Calibri"/>
          <w:b/>
        </w:rPr>
        <w:t>Finances</w:t>
      </w:r>
      <w:r>
        <w:t xml:space="preserve">   </w:t>
      </w:r>
      <w:r>
        <w:tab/>
        <w:t>a</w:t>
      </w:r>
      <w:r>
        <w:rPr>
          <w:rFonts w:cs="Calibri"/>
          <w:bCs/>
        </w:rPr>
        <w:t xml:space="preserve">. </w:t>
      </w:r>
      <w:r>
        <w:rPr>
          <w:rFonts w:cs="Calibri"/>
        </w:rPr>
        <w:t>Presentation of income and expenditure to include:</w:t>
      </w:r>
    </w:p>
    <w:p w14:paraId="4A80CB33" w14:textId="77777777" w:rsidR="000E0413" w:rsidRDefault="00945FCE">
      <w:pPr>
        <w:spacing w:after="0"/>
        <w:ind w:left="1440"/>
        <w:rPr>
          <w:rFonts w:cs="Calibri"/>
        </w:rPr>
      </w:pPr>
      <w:r>
        <w:rPr>
          <w:rFonts w:cs="Calibri"/>
        </w:rPr>
        <w:t xml:space="preserve">          b. Summary of Account to include:</w:t>
      </w:r>
    </w:p>
    <w:p w14:paraId="4A0032E0" w14:textId="77777777" w:rsidR="000E0413" w:rsidRDefault="00945FCE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>
        <w:rPr>
          <w:rFonts w:cs="Calibri"/>
        </w:rPr>
        <w:tab/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. Invoices paid since last meeting  </w:t>
      </w:r>
    </w:p>
    <w:p w14:paraId="04ACA2EE" w14:textId="77777777" w:rsidR="000E0413" w:rsidRDefault="00945FCE">
      <w:pPr>
        <w:spacing w:after="0"/>
        <w:ind w:left="1440"/>
      </w:pPr>
      <w:r>
        <w:rPr>
          <w:rFonts w:cs="Calibri"/>
        </w:rPr>
        <w:t xml:space="preserve">          c. </w:t>
      </w:r>
      <w:r>
        <w:t xml:space="preserve">Invoices </w:t>
      </w:r>
      <w:r>
        <w:rPr>
          <w:rFonts w:cs="Calibri"/>
        </w:rPr>
        <w:t>to be paid</w:t>
      </w:r>
    </w:p>
    <w:p w14:paraId="6DF338FC" w14:textId="77777777" w:rsidR="000E0413" w:rsidRDefault="00945FCE">
      <w:pPr>
        <w:spacing w:after="0"/>
        <w:ind w:left="720" w:firstLine="720"/>
        <w:rPr>
          <w:rFonts w:cs="Calibri"/>
        </w:rPr>
      </w:pPr>
      <w:r>
        <w:rPr>
          <w:rFonts w:cs="Calibri"/>
        </w:rPr>
        <w:tab/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>.  Clerks expenses</w:t>
      </w:r>
    </w:p>
    <w:p w14:paraId="26DE020D" w14:textId="77777777" w:rsidR="000E0413" w:rsidRDefault="00945FCE">
      <w:pPr>
        <w:spacing w:after="0"/>
        <w:ind w:left="1440"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ii. Any other invoices to be paid</w:t>
      </w:r>
    </w:p>
    <w:p w14:paraId="2E0172C8" w14:textId="77777777" w:rsidR="000E0413" w:rsidRDefault="00945FCE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89D3621" w14:textId="77777777" w:rsidR="000E0413" w:rsidRDefault="00945FC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Correspondence</w:t>
      </w:r>
    </w:p>
    <w:p w14:paraId="123250CE" w14:textId="77777777" w:rsidR="000E0413" w:rsidRDefault="000E0413">
      <w:pPr>
        <w:spacing w:after="0"/>
        <w:rPr>
          <w:b/>
          <w:bCs/>
        </w:rPr>
      </w:pPr>
    </w:p>
    <w:p w14:paraId="2F52A6E2" w14:textId="77777777" w:rsidR="000E0413" w:rsidRDefault="00945FCE">
      <w:pPr>
        <w:pStyle w:val="ListParagraph"/>
        <w:numPr>
          <w:ilvl w:val="0"/>
          <w:numId w:val="2"/>
        </w:numPr>
        <w:spacing w:after="0"/>
      </w:pPr>
      <w:r>
        <w:rPr>
          <w:rFonts w:cs="Calibri"/>
          <w:b/>
          <w:bCs/>
        </w:rPr>
        <w:t>Actions arising from this meeting</w:t>
      </w:r>
    </w:p>
    <w:p w14:paraId="10D900D9" w14:textId="77777777" w:rsidR="000E0413" w:rsidRDefault="000E0413">
      <w:pPr>
        <w:pStyle w:val="ListParagraph"/>
        <w:rPr>
          <w:rFonts w:cs="Calibri"/>
          <w:b/>
          <w:bCs/>
        </w:rPr>
      </w:pPr>
    </w:p>
    <w:p w14:paraId="70024904" w14:textId="51D3763E" w:rsidR="000E0413" w:rsidRDefault="00945FCE">
      <w:pPr>
        <w:pStyle w:val="ListParagraph"/>
        <w:numPr>
          <w:ilvl w:val="0"/>
          <w:numId w:val="2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196"/>
        </w:tabs>
        <w:spacing w:after="0"/>
      </w:pPr>
      <w:r>
        <w:rPr>
          <w:rFonts w:cs="Calibri"/>
          <w:b/>
          <w:bCs/>
        </w:rPr>
        <w:t>Next meeting</w:t>
      </w:r>
      <w:r>
        <w:rPr>
          <w:rFonts w:cs="Calibri"/>
        </w:rPr>
        <w:t xml:space="preserve"> will be on Monday 1</w:t>
      </w:r>
      <w:r w:rsidR="009A7D5D">
        <w:rPr>
          <w:rFonts w:cs="Calibri"/>
        </w:rPr>
        <w:t>9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</w:t>
      </w:r>
      <w:r w:rsidR="009A7D5D">
        <w:rPr>
          <w:rFonts w:cs="Calibri"/>
        </w:rPr>
        <w:t>May</w:t>
      </w:r>
      <w:r>
        <w:rPr>
          <w:rFonts w:cs="Calibri"/>
        </w:rPr>
        <w:t xml:space="preserve"> 2024, 7.30pm in the Chapel</w:t>
      </w:r>
    </w:p>
    <w:p w14:paraId="23A0957F" w14:textId="77777777" w:rsidR="009A7D5D" w:rsidRDefault="009A7D5D" w:rsidP="009A7D5D">
      <w:pPr>
        <w:pStyle w:val="ListParagraph"/>
      </w:pPr>
    </w:p>
    <w:p w14:paraId="22B80389" w14:textId="77777777" w:rsidR="000E0413" w:rsidRDefault="000E0413" w:rsidP="009A7D5D">
      <w:pPr>
        <w:pStyle w:val="ListParagraph"/>
        <w:jc w:val="center"/>
      </w:pPr>
    </w:p>
    <w:p w14:paraId="250A9FC9" w14:textId="2FB71FE5" w:rsidR="009A7D5D" w:rsidRDefault="009A7D5D" w:rsidP="009A7D5D">
      <w:pPr>
        <w:pStyle w:val="ListParagraph"/>
        <w:jc w:val="center"/>
        <w:rPr>
          <w:b/>
          <w:bCs/>
        </w:rPr>
      </w:pPr>
      <w:r>
        <w:rPr>
          <w:b/>
          <w:bCs/>
        </w:rPr>
        <w:t>IN CAMERA</w:t>
      </w:r>
    </w:p>
    <w:p w14:paraId="42125F0C" w14:textId="4D43D051" w:rsidR="009A7D5D" w:rsidRPr="009A7D5D" w:rsidRDefault="009A7D5D" w:rsidP="009A7D5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consider nominations for Villager of the Year</w:t>
      </w:r>
    </w:p>
    <w:p w14:paraId="086C5399" w14:textId="77777777" w:rsidR="000E0413" w:rsidRDefault="000E041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196"/>
        </w:tabs>
        <w:spacing w:after="0"/>
      </w:pPr>
    </w:p>
    <w:p w14:paraId="3ECFCA3B" w14:textId="77777777" w:rsidR="000E0413" w:rsidRDefault="000E0413">
      <w:pPr>
        <w:pStyle w:val="ListParagraph"/>
        <w:spacing w:after="0"/>
        <w:ind w:left="756"/>
        <w:rPr>
          <w:rFonts w:ascii="Times New Roman" w:hAnsi="Times New Roman"/>
          <w:b/>
          <w:bCs/>
        </w:rPr>
      </w:pPr>
    </w:p>
    <w:p w14:paraId="448E155F" w14:textId="58C87128" w:rsidR="000E0413" w:rsidRDefault="00945FCE">
      <w:pPr>
        <w:spacing w:after="0"/>
        <w:ind w:left="360"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09221" wp14:editId="18B2B396">
                <wp:simplePos x="0" y="0"/>
                <wp:positionH relativeFrom="column">
                  <wp:posOffset>158118</wp:posOffset>
                </wp:positionH>
                <wp:positionV relativeFrom="paragraph">
                  <wp:posOffset>189225</wp:posOffset>
                </wp:positionV>
                <wp:extent cx="5962016" cy="657225"/>
                <wp:effectExtent l="0" t="0" r="19684" b="28575"/>
                <wp:wrapNone/>
                <wp:docPr id="18071968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6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F46A93" w14:textId="77777777" w:rsidR="000E0413" w:rsidRDefault="00945FC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Council has a general duty to consider the following matters in the exercise of any of its functions: Equal Opportunities (race, gender, sexual orientation, religious beliefs, marital status and disability), Crime and Disorder, Health and Safety and Human Rights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09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14.9pt;width:469.4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cD4gEAANQDAAAOAAAAZHJzL2Uyb0RvYy54bWysU8GO0zAQvSPxD5bvNGnUdtmo6Qq2KkJa&#10;AVLZD3Acu7Hk2MbjNilfz9gJbZflhPBh4vFMnt+8Ga8fhk6Tk/CgrKnofJZTIgy3jTKHij5/3717&#10;TwkEZhqmrREVPQugD5u3b9a9K0VhW6sb4QmCGCh7V9E2BFdmGfBWdAxm1gmDQWl9xwK6/pA1nvWI&#10;3umsyPNV1lvfOG+5AMDT7Rikm4QvpeDhq5QgAtEVRW4hWZ9sHW22WbPy4JlrFZ9osH9g0TFl8NIL&#10;1JYFRo5evYLqFPcWrAwzbrvMSqm4SDVgNfP8j2r2LXMi1YLigLvIBP8Pln857d03T8Lw0Q7YwChI&#10;76AEPIz1DNJ38YtMCcZRwvNFNjEEwvFweb9C8itKOMZWy7uiWEaY7Pq38xA+CduRuKmox7Yktdjp&#10;CcKY+jslXgZWq2antE6OP9SP2pMTwxbu0prQX6RpQ3rkX9zl8wT9Igi3GHlaf8OIHLYM2vGuhDCl&#10;aYP1XHWJuzDUwyRWbZszaojPAItrrf9JSY8jVVH4cWReUKI/G+zZ/XyxiDOYnAXqhI6/jdS3EWY4&#10;QlU0UDJuH8M4tzg4joUns3c8NixqZOyHY7BSJS0juZHRxBlHJ3VjGvM4m7d+yro+xs0vAAAA//8D&#10;AFBLAwQUAAYACAAAACEAxRXcfOEAAAAJAQAADwAAAGRycy9kb3ducmV2LnhtbEyPQU/DMAyF70j8&#10;h8hIXNCWssJGS9MJkCbGBbSBkLi5TWijNU7VZFv37zEnONnWe3r+XrEcXScOZgjWk4LraQLCUO21&#10;pUbBx/tqcgciRCSNnSej4GQCLMvzswJz7Y+0MYdtbASHUMhRQRtjn0sZ6tY4DFPfG2Lt2w8OI59D&#10;I/WARw53nZwlyVw6tMQfWuzNU2vq3XbvFFCyut09V1+LdfX4Zq82n/YFX09KXV6MD/cgohnjnxl+&#10;8RkdSmaq/J50EJ2C2U3GTp4ZN2A9m6e8VGxM0xRkWcj/DcofAAAA//8DAFBLAQItABQABgAIAAAA&#10;IQC2gziS/gAAAOEBAAATAAAAAAAAAAAAAAAAAAAAAABbQ29udGVudF9UeXBlc10ueG1sUEsBAi0A&#10;FAAGAAgAAAAhADj9If/WAAAAlAEAAAsAAAAAAAAAAAAAAAAALwEAAF9yZWxzLy5yZWxzUEsBAi0A&#10;FAAGAAgAAAAhAGc71wPiAQAA1AMAAA4AAAAAAAAAAAAAAAAALgIAAGRycy9lMm9Eb2MueG1sUEsB&#10;Ai0AFAAGAAgAAAAhAMUV3HzhAAAACQEAAA8AAAAAAAAAAAAAAAAAPAQAAGRycy9kb3ducmV2Lnht&#10;bFBLBQYAAAAABAAEAPMAAABKBQAAAAA=&#10;" strokeweight=".35281mm">
                <v:textbox>
                  <w:txbxContent>
                    <w:p w14:paraId="3EF46A93" w14:textId="77777777" w:rsidR="000E0413" w:rsidRDefault="00945FC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 Council has a general duty to consider the following matters in the exercise of any of its functions: Equal Opportunities (race, gender, sexual orientation, religious beliefs, marital status and disability), Crime and Disorder, Health and Safety and Human Rights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</w:rPr>
        <w:t>Gerard Tucker</w:t>
      </w:r>
      <w:r>
        <w:rPr>
          <w:rFonts w:ascii="Times New Roman" w:hAnsi="Times New Roman"/>
        </w:rPr>
        <w:t xml:space="preserve"> – Clerk to the Council </w:t>
      </w:r>
      <w:r w:rsidR="009A7D5D">
        <w:rPr>
          <w:rFonts w:cs="Calibri"/>
          <w:sz w:val="16"/>
          <w:szCs w:val="16"/>
        </w:rPr>
        <w:t>9</w:t>
      </w:r>
      <w:r w:rsidR="009A7D5D" w:rsidRPr="009A7D5D">
        <w:rPr>
          <w:rFonts w:cs="Calibri"/>
          <w:sz w:val="16"/>
          <w:szCs w:val="16"/>
          <w:vertAlign w:val="superscript"/>
        </w:rPr>
        <w:t>th</w:t>
      </w:r>
      <w:r w:rsidR="009A7D5D">
        <w:rPr>
          <w:rFonts w:cs="Calibri"/>
          <w:sz w:val="16"/>
          <w:szCs w:val="16"/>
        </w:rPr>
        <w:t xml:space="preserve"> April</w:t>
      </w:r>
      <w:r>
        <w:rPr>
          <w:rFonts w:cs="Calibri"/>
          <w:sz w:val="16"/>
          <w:szCs w:val="16"/>
        </w:rPr>
        <w:t xml:space="preserve"> 2024</w:t>
      </w:r>
    </w:p>
    <w:p w14:paraId="19D6B27C" w14:textId="77777777" w:rsidR="000E0413" w:rsidRDefault="000E0413">
      <w:pPr>
        <w:spacing w:after="0"/>
        <w:ind w:left="360"/>
        <w:rPr>
          <w:rFonts w:ascii="Times New Roman" w:hAnsi="Times New Roman"/>
        </w:rPr>
      </w:pPr>
    </w:p>
    <w:p w14:paraId="5C89F1C6" w14:textId="77777777" w:rsidR="000E0413" w:rsidRDefault="000E0413">
      <w:pPr>
        <w:spacing w:after="0"/>
        <w:ind w:left="360"/>
      </w:pPr>
    </w:p>
    <w:p w14:paraId="330D11A5" w14:textId="77777777" w:rsidR="000E0413" w:rsidRDefault="000E0413">
      <w:pPr>
        <w:spacing w:after="0"/>
        <w:ind w:left="360"/>
        <w:rPr>
          <w:rFonts w:ascii="Times New Roman" w:hAnsi="Times New Roman"/>
        </w:rPr>
      </w:pPr>
    </w:p>
    <w:p w14:paraId="176AC32E" w14:textId="77777777" w:rsidR="000E0413" w:rsidRDefault="000E0413">
      <w:pPr>
        <w:spacing w:after="0"/>
        <w:ind w:left="360"/>
        <w:rPr>
          <w:rFonts w:ascii="Times New Roman" w:hAnsi="Times New Roman"/>
        </w:rPr>
      </w:pPr>
    </w:p>
    <w:p w14:paraId="75CE8630" w14:textId="77777777" w:rsidR="000E0413" w:rsidRDefault="000E0413">
      <w:pPr>
        <w:spacing w:after="0"/>
        <w:rPr>
          <w:rFonts w:ascii="Times New Roman" w:hAnsi="Times New Roman"/>
          <w:sz w:val="24"/>
          <w:szCs w:val="24"/>
        </w:rPr>
      </w:pPr>
    </w:p>
    <w:p w14:paraId="0EFECE69" w14:textId="77777777" w:rsidR="000E0413" w:rsidRDefault="000E041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0414611" w14:textId="77777777" w:rsidR="000E0413" w:rsidRDefault="00945FCE">
      <w:pPr>
        <w:spacing w:after="0"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52CB" wp14:editId="1394EC4C">
                <wp:simplePos x="0" y="0"/>
                <wp:positionH relativeFrom="column">
                  <wp:posOffset>167636</wp:posOffset>
                </wp:positionH>
                <wp:positionV relativeFrom="paragraph">
                  <wp:posOffset>8257</wp:posOffset>
                </wp:positionV>
                <wp:extent cx="5962016" cy="675641"/>
                <wp:effectExtent l="0" t="0" r="19684" b="10159"/>
                <wp:wrapNone/>
                <wp:docPr id="11407321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6" cy="67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53C78F" w14:textId="77777777" w:rsidR="000E0413" w:rsidRDefault="00945F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Prior to the start of the meeting, public participation will take place</w:t>
                            </w:r>
                          </w:p>
                          <w:p w14:paraId="781B78B6" w14:textId="77777777" w:rsidR="000E0413" w:rsidRDefault="00945FCE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Questions and comments are invited from members of the public immediately prior to Council meetings.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F2CE0F" w14:textId="77777777" w:rsidR="000E0413" w:rsidRDefault="00945F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session is limited to 15 minutes and to a maximum of three minutes for each participant.</w:t>
                            </w:r>
                          </w:p>
                          <w:p w14:paraId="0DD7FDAE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22BA2BA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F0E7AFB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990DEF9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5C6F6F6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CFD029F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15A8400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886BFC0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4771B17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857223D" w14:textId="77777777" w:rsidR="000E0413" w:rsidRDefault="000E041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052CB" id="Text Box 1" o:spid="_x0000_s1027" type="#_x0000_t202" style="position:absolute;margin-left:13.2pt;margin-top:.65pt;width:469.4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185gEAANsDAAAOAAAAZHJzL2Uyb0RvYy54bWysU8GO0zAQvSPxD5bvNGnVpmzUdAVbFSGt&#10;AKnwAY5jN5Yc24zdJuXrGTulzQInRA6OxzN+8+bNePM4dJqcBXhlTUXns5wSYbhtlDlW9NvX/Zu3&#10;lPjATMO0NaKiF+Hp4/b1q03vSrGwrdWNAIIgxpe9q2gbgiuzzPNWdMzPrBMGndJCxwKacMwaYD2i&#10;dzpb5HmR9RYaB5YL7/F0NzrpNuFLKXj4LKUXgeiKIreQVkhrHddsu2HlEZhrFb/SYP/AomPKYNIb&#10;1I4FRk6g/oDqFAfrrQwzbrvMSqm4SDVgNfP8t2oOLXMi1YLieHeTyf8/WP7pfHBfgIThvR2wgVGQ&#10;3vnS42GsZ5DQxT8yJehHCS832cQQCMfD1UOB5AtKOPqK9apYJpjsftuBDx+E7UjcVBSwLUktdn72&#10;ATNi6K+QmMxbrZq90joZcKyfNJAzwxbu0xdJ4pUXYdqQHvkv1vk8Qb9w+ilGnr6/YUQOO+bbMVdC&#10;uIZpgxnvusRdGOqBqGaiWW2bC0qJrwFrbC38oKTHyaqo/35iICjRHw227mG+XMZRTMZytV6gAVNP&#10;PfUwwxGqooGScfsUxvHF+XEsPJuD45FDlMrYd6dgpUqSRo4joyt1nKAk23Xa44hO7RR1f5PbnwAA&#10;AP//AwBQSwMEFAAGAAgAAAAhAB/mUcDgAAAACAEAAA8AAABkcnMvZG93bnJldi54bWxMj0FPwzAM&#10;he9I/IfISFzQljJYC6XpBEgT4wLahpC4pY1pozVO1WRb9+8xJ7j5+T09fy4Wo+vEAYdgPSm4niYg&#10;kGpvLDUKPrbLyR2IEDUZ3XlCBScMsCjPzwqdG3+kNR42sRFcQiHXCtoY+1zKULfodJj6Hom9bz84&#10;HVkOjTSDPnK56+QsSVLptCW+0Ooen1usd5u9U0DJcr57qb6yVfX0bq/Wn/ZVv52UurwYHx9ARBzj&#10;Xxh+8RkdSmaq/J5MEJ2CWXrLSd7fgGD7Pp3zULFOsgxkWcj/D5Q/AAAA//8DAFBLAQItABQABgAI&#10;AAAAIQC2gziS/gAAAOEBAAATAAAAAAAAAAAAAAAAAAAAAABbQ29udGVudF9UeXBlc10ueG1sUEsB&#10;Ai0AFAAGAAgAAAAhADj9If/WAAAAlAEAAAsAAAAAAAAAAAAAAAAALwEAAF9yZWxzLy5yZWxzUEsB&#10;Ai0AFAAGAAgAAAAhAJ//rXzmAQAA2wMAAA4AAAAAAAAAAAAAAAAALgIAAGRycy9lMm9Eb2MueG1s&#10;UEsBAi0AFAAGAAgAAAAhAB/mUcDgAAAACAEAAA8AAAAAAAAAAAAAAAAAQAQAAGRycy9kb3ducmV2&#10;LnhtbFBLBQYAAAAABAAEAPMAAABNBQAAAAA=&#10;" strokeweight=".35281mm">
                <v:textbox>
                  <w:txbxContent>
                    <w:p w14:paraId="1B53C78F" w14:textId="77777777" w:rsidR="000E0413" w:rsidRDefault="00945FC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Prior to the start of the meeting, public participation will take place</w:t>
                      </w:r>
                    </w:p>
                    <w:p w14:paraId="781B78B6" w14:textId="77777777" w:rsidR="000E0413" w:rsidRDefault="00945FCE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Questions and comments are invited from members of the public immediately prior to Council meetings.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F2CE0F" w14:textId="77777777" w:rsidR="000E0413" w:rsidRDefault="00945FC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session is limited to 15 minutes and to a maximum of three minutes for each participant.</w:t>
                      </w:r>
                    </w:p>
                    <w:p w14:paraId="0DD7FDAE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322BA2BA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4F0E7AFB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7990DEF9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45C6F6F6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7CFD029F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115A8400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5886BFC0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44771B17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  <w:p w14:paraId="2857223D" w14:textId="77777777" w:rsidR="000E0413" w:rsidRDefault="000E0413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9F5A8" w14:textId="77777777" w:rsidR="000E0413" w:rsidRDefault="000E0413"/>
    <w:p w14:paraId="3BC2150F" w14:textId="77777777" w:rsidR="000E0413" w:rsidRDefault="000E0413"/>
    <w:p w14:paraId="1FAEB0ED" w14:textId="77777777" w:rsidR="000E0413" w:rsidRDefault="000E0413">
      <w:pPr>
        <w:jc w:val="center"/>
        <w:rPr>
          <w:b/>
          <w:bCs/>
        </w:rPr>
      </w:pPr>
    </w:p>
    <w:p w14:paraId="0BC62AB9" w14:textId="77777777" w:rsidR="000E0413" w:rsidRDefault="00945FCE">
      <w:r>
        <w:rPr>
          <w:rFonts w:ascii="Lato" w:hAnsi="Lato"/>
          <w:sz w:val="21"/>
          <w:szCs w:val="21"/>
        </w:rPr>
        <w:br/>
      </w:r>
      <w:r>
        <w:rPr>
          <w:rFonts w:ascii="Lato" w:hAnsi="Lato"/>
          <w:sz w:val="21"/>
          <w:szCs w:val="21"/>
        </w:rPr>
        <w:br/>
      </w:r>
    </w:p>
    <w:p w14:paraId="4C61BEA4" w14:textId="77777777" w:rsidR="000E0413" w:rsidRDefault="000E0413">
      <w:pPr>
        <w:jc w:val="center"/>
        <w:rPr>
          <w:b/>
          <w:bCs/>
        </w:rPr>
      </w:pPr>
    </w:p>
    <w:p w14:paraId="5CDB85B3" w14:textId="77777777" w:rsidR="000E0413" w:rsidRDefault="000E0413">
      <w:pPr>
        <w:rPr>
          <w:b/>
          <w:bCs/>
        </w:rPr>
      </w:pPr>
    </w:p>
    <w:p w14:paraId="6CA501FC" w14:textId="77777777" w:rsidR="000E0413" w:rsidRDefault="000E0413">
      <w:pPr>
        <w:jc w:val="center"/>
        <w:rPr>
          <w:b/>
          <w:bCs/>
        </w:rPr>
      </w:pPr>
    </w:p>
    <w:p w14:paraId="371DBBF6" w14:textId="77777777" w:rsidR="000E0413" w:rsidRDefault="000E0413" w:rsidP="009A7D5D"/>
    <w:sectPr w:rsidR="000E0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6EC98" w14:textId="77777777" w:rsidR="00D14AB4" w:rsidRDefault="00D14AB4">
      <w:pPr>
        <w:spacing w:after="0"/>
      </w:pPr>
      <w:r>
        <w:separator/>
      </w:r>
    </w:p>
  </w:endnote>
  <w:endnote w:type="continuationSeparator" w:id="0">
    <w:p w14:paraId="2AC90F00" w14:textId="77777777" w:rsidR="00D14AB4" w:rsidRDefault="00D14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96BAD" w14:textId="77777777" w:rsidR="008D29EF" w:rsidRDefault="008D2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44854" w14:textId="77777777" w:rsidR="00470DBB" w:rsidRDefault="00470DBB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E5C8A" w14:textId="77777777" w:rsidR="008D29EF" w:rsidRDefault="008D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DEF4F" w14:textId="77777777" w:rsidR="00D14AB4" w:rsidRDefault="00D14AB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B50A47" w14:textId="77777777" w:rsidR="00D14AB4" w:rsidRDefault="00D14A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A689E" w14:textId="56C6856F" w:rsidR="008D29EF" w:rsidRDefault="008D2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45288" w14:textId="18F9C479" w:rsidR="00470DBB" w:rsidRDefault="008D29EF">
    <w:pPr>
      <w:pStyle w:val="Header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E52FC4" wp14:editId="436619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8" cy="3030221"/>
              <wp:effectExtent l="190500" t="1295400" r="245742" b="1294129"/>
              <wp:wrapNone/>
              <wp:docPr id="123166985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10">
                        <a:off x="0" y="0"/>
                        <a:ext cx="5050158" cy="303022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55B46A4" w14:textId="77777777" w:rsidR="00470DBB" w:rsidRDefault="00945FCE">
                          <w:pPr>
                            <w:jc w:val="center"/>
                            <w:rPr>
                              <w:rFonts w:cs="Calibri"/>
                              <w:color w:val="AEAAAA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cs="Calibri"/>
                              <w:color w:val="AEAAAA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52F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397.65pt;height:238.6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46yAEAAHwDAAAOAAAAZHJzL2Uyb0RvYy54bWysU9uO0zAQfUfiHyy/07jZFnajpiugWoS0&#10;AqSyH+A6ThMp8ZgZt0n5esZO6VbLG9oXy3PJ8TlnJqv7se/E0SK14Eo5nykprDNQtW5fyqefD+9u&#10;paCgXaU7cLaUJ0vyfv32zWrwhc2hga6yKBjEUTH4UjYh+CLLyDS21zQDbx0Xa8BeBw5xn1WoB0bv&#10;uyxX6n02AFYewVgizm6molwn/Lq2Jnyva7JBdKVkbiGdmM5dPLP1Shd71L5pzZmG/g8WvW4dP3qB&#10;2uigxQHbf6D61iAQ1GFmoM+grltjkwZWM1cv1Gwb7W3SwuaQv9hErwdrvh23/geKMH6CkQcYDRk8&#10;FcTJqGessRcI7Nv89k4p5phkMnHB7ezo6eKiHYMwnFyqpZovee6GazfqRuV5gs0mtIjqkcIXC72I&#10;l1IijynB6uMjBWbArX9bYruDh7br0qg69yIR+zaamumrWM6e+cdbGHfjWdQOqhNr5XXlRxvA31IM&#10;PPpS0q+DRitF99Wxt3fzxSLuSgoWyw85B3hd2V1XtDMMVcogxXT9HKb94gF7HR7d1pvoUeRN/uMh&#10;sJikMZKbGJ0584iT9PM6xh26jlPX80+z/gMAAP//AwBQSwMEFAAGAAgAAAAhAGVg96veAAAABQEA&#10;AA8AAABkcnMvZG93bnJldi54bWxMj81OwzAQhO9IfQdrK3FB1KEtCYQ4FULiUHHqD6p628ZLHBGv&#10;o9htw9vX9AKXlUYzmvm2WAy2FSfqfeNYwcMkAUFcOd1wrWC7eb9/AuEDssbWMSn4IQ+LcnRTYK7d&#10;mVd0WodaxBL2OSowIXS5lL4yZNFPXEccvS/XWwxR9rXUPZ5juW3lNElSabHhuGCwozdD1ff6aBUM&#10;H2a5o7vZPg3d/HOzrdMMl6jU7Xh4fQERaAh/YfjFj+hQRqaDO7L2olUQHwnXG73s+XEG4qBgnmVT&#10;kGUh/9OXFwAAAP//AwBQSwECLQAUAAYACAAAACEAtoM4kv4AAADhAQAAEwAAAAAAAAAAAAAAAAAA&#10;AAAAW0NvbnRlbnRfVHlwZXNdLnhtbFBLAQItABQABgAIAAAAIQA4/SH/1gAAAJQBAAALAAAAAAAA&#10;AAAAAAAAAC8BAABfcmVscy8ucmVsc1BLAQItABQABgAIAAAAIQAm3y46yAEAAHwDAAAOAAAAAAAA&#10;AAAAAAAAAC4CAABkcnMvZTJvRG9jLnhtbFBLAQItABQABgAIAAAAIQBlYPer3gAAAAUBAAAPAAAA&#10;AAAAAAAAAAAAACIEAABkcnMvZG93bnJldi54bWxQSwUGAAAAAAQABADzAAAALQUAAAAA&#10;" filled="f" stroked="f">
              <v:textbox style="mso-fit-shape-to-text:t">
                <w:txbxContent>
                  <w:p w14:paraId="255B46A4" w14:textId="77777777" w:rsidR="00470DBB" w:rsidRDefault="00945FCE">
                    <w:pPr>
                      <w:jc w:val="center"/>
                      <w:rPr>
                        <w:rFonts w:cs="Calibri"/>
                        <w:color w:val="AEAAAA"/>
                        <w:sz w:val="2"/>
                        <w:szCs w:val="2"/>
                      </w:rPr>
                    </w:pPr>
                    <w:r>
                      <w:rPr>
                        <w:rFonts w:cs="Calibri"/>
                        <w:color w:val="AEAAAA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A8B54" w14:textId="711BE8FF" w:rsidR="008D29EF" w:rsidRDefault="008D2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D20B5"/>
    <w:multiLevelType w:val="multilevel"/>
    <w:tmpl w:val="DD1627D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5A4C"/>
    <w:multiLevelType w:val="multilevel"/>
    <w:tmpl w:val="9ABA6F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2805">
    <w:abstractNumId w:val="0"/>
  </w:num>
  <w:num w:numId="2" w16cid:durableId="125779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13"/>
    <w:rsid w:val="000010B2"/>
    <w:rsid w:val="000E0413"/>
    <w:rsid w:val="000E4B54"/>
    <w:rsid w:val="00133FA2"/>
    <w:rsid w:val="001775A4"/>
    <w:rsid w:val="001D18B9"/>
    <w:rsid w:val="002A0A76"/>
    <w:rsid w:val="002B48DA"/>
    <w:rsid w:val="002E28C4"/>
    <w:rsid w:val="002E31D3"/>
    <w:rsid w:val="002F470B"/>
    <w:rsid w:val="00470DBB"/>
    <w:rsid w:val="004A4F7A"/>
    <w:rsid w:val="004E56D6"/>
    <w:rsid w:val="004E773A"/>
    <w:rsid w:val="00563CEF"/>
    <w:rsid w:val="005C71C1"/>
    <w:rsid w:val="00605E62"/>
    <w:rsid w:val="00652087"/>
    <w:rsid w:val="008A6269"/>
    <w:rsid w:val="008B4319"/>
    <w:rsid w:val="008C6135"/>
    <w:rsid w:val="008D29EF"/>
    <w:rsid w:val="0092766E"/>
    <w:rsid w:val="00945FCE"/>
    <w:rsid w:val="009A7D5D"/>
    <w:rsid w:val="00A00C91"/>
    <w:rsid w:val="00A63409"/>
    <w:rsid w:val="00AC5C00"/>
    <w:rsid w:val="00AF052A"/>
    <w:rsid w:val="00B22001"/>
    <w:rsid w:val="00BA49C0"/>
    <w:rsid w:val="00C67370"/>
    <w:rsid w:val="00C83AF6"/>
    <w:rsid w:val="00D14AB4"/>
    <w:rsid w:val="00D5664E"/>
    <w:rsid w:val="00DB4774"/>
    <w:rsid w:val="00E732FB"/>
    <w:rsid w:val="00FD070F"/>
    <w:rsid w:val="00FD319D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B555B"/>
  <w15:docId w15:val="{A6740CC4-59D3-4380-B39F-90C7207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customStyle="1" w:styleId="Footer1">
    <w:name w:val="Footer1"/>
    <w:basedOn w:val="Normal"/>
    <w:next w:val="Footer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1">
    <w:name w:val="Header Char1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1">
    <w:name w:val="Footer Char1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meare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Gerardttucker@aol.com</dc:creator>
  <dc:description/>
  <cp:lastModifiedBy>Gerard</cp:lastModifiedBy>
  <cp:revision>4</cp:revision>
  <cp:lastPrinted>2024-04-09T13:58:00Z</cp:lastPrinted>
  <dcterms:created xsi:type="dcterms:W3CDTF">2024-04-08T08:42:00Z</dcterms:created>
  <dcterms:modified xsi:type="dcterms:W3CDTF">2024-04-09T13:59:00Z</dcterms:modified>
</cp:coreProperties>
</file>